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9545" w14:textId="77777777" w:rsidR="00A268D5" w:rsidRDefault="00A268D5" w:rsidP="002C6ADB">
      <w:pPr>
        <w:tabs>
          <w:tab w:val="center" w:pos="4680"/>
        </w:tabs>
        <w:spacing w:line="214" w:lineRule="auto"/>
        <w:jc w:val="center"/>
        <w:rPr>
          <w:rFonts w:ascii="Arial" w:eastAsia="@MingLiU" w:hAnsi="Arial" w:cs="Arial"/>
          <w:b/>
          <w:sz w:val="22"/>
          <w:szCs w:val="22"/>
        </w:rPr>
      </w:pPr>
    </w:p>
    <w:p w14:paraId="35677C3B" w14:textId="77777777" w:rsidR="00A268D5" w:rsidRDefault="00A268D5" w:rsidP="002C6ADB">
      <w:pPr>
        <w:tabs>
          <w:tab w:val="center" w:pos="4680"/>
        </w:tabs>
        <w:spacing w:line="214" w:lineRule="auto"/>
        <w:jc w:val="center"/>
        <w:rPr>
          <w:rFonts w:ascii="Arial" w:eastAsia="@MingLiU" w:hAnsi="Arial" w:cs="Arial"/>
          <w:b/>
          <w:sz w:val="22"/>
          <w:szCs w:val="22"/>
        </w:rPr>
      </w:pPr>
    </w:p>
    <w:p w14:paraId="13DFDD4D" w14:textId="0D8B55CE" w:rsidR="00074866" w:rsidRPr="00EF79D8" w:rsidRDefault="00074866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8"/>
          <w:szCs w:val="28"/>
        </w:rPr>
      </w:pPr>
      <w:r w:rsidRPr="00EF79D8">
        <w:rPr>
          <w:rFonts w:asciiTheme="minorHAnsi" w:eastAsia="@MingLiU" w:hAnsiTheme="minorHAnsi" w:cstheme="minorHAnsi"/>
          <w:b/>
          <w:sz w:val="28"/>
          <w:szCs w:val="28"/>
        </w:rPr>
        <w:t>CITY OF COTTER</w:t>
      </w:r>
    </w:p>
    <w:p w14:paraId="530A618C" w14:textId="69E726EB" w:rsidR="00D51A49" w:rsidRPr="00EF79D8" w:rsidRDefault="00D51A49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8"/>
          <w:szCs w:val="28"/>
        </w:rPr>
      </w:pPr>
      <w:r w:rsidRPr="00EF79D8">
        <w:rPr>
          <w:rFonts w:asciiTheme="minorHAnsi" w:eastAsia="@MingLiU" w:hAnsiTheme="minorHAnsi" w:cstheme="minorHAnsi"/>
          <w:b/>
          <w:sz w:val="28"/>
          <w:szCs w:val="28"/>
        </w:rPr>
        <w:t xml:space="preserve">ORDINANCE NO. </w:t>
      </w:r>
      <w:r w:rsidR="00074866" w:rsidRPr="00EF79D8">
        <w:rPr>
          <w:rFonts w:asciiTheme="minorHAnsi" w:eastAsia="@MingLiU" w:hAnsiTheme="minorHAnsi" w:cstheme="minorHAnsi"/>
          <w:b/>
          <w:sz w:val="28"/>
          <w:szCs w:val="28"/>
        </w:rPr>
        <w:t>2023-</w:t>
      </w:r>
      <w:r w:rsidR="00C81851" w:rsidRPr="00EF79D8">
        <w:rPr>
          <w:rFonts w:asciiTheme="minorHAnsi" w:eastAsia="@MingLiU" w:hAnsiTheme="minorHAnsi" w:cstheme="minorHAnsi"/>
          <w:b/>
          <w:sz w:val="28"/>
          <w:szCs w:val="28"/>
        </w:rPr>
        <w:t xml:space="preserve"> 0</w:t>
      </w:r>
      <w:r w:rsidR="00F43250" w:rsidRPr="00EF79D8">
        <w:rPr>
          <w:rFonts w:asciiTheme="minorHAnsi" w:eastAsia="@MingLiU" w:hAnsiTheme="minorHAnsi" w:cstheme="minorHAnsi"/>
          <w:b/>
          <w:sz w:val="28"/>
          <w:szCs w:val="28"/>
        </w:rPr>
        <w:t>2</w:t>
      </w:r>
    </w:p>
    <w:p w14:paraId="05497A14" w14:textId="77777777" w:rsidR="00A268D5" w:rsidRPr="00124974" w:rsidRDefault="00A268D5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5C0C2C4C" w14:textId="77777777" w:rsidR="003624FC" w:rsidRPr="00124974" w:rsidRDefault="003624FC" w:rsidP="002C6ADB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37DACFA1" w14:textId="4D0A33F4" w:rsidR="00D51A49" w:rsidRPr="00124974" w:rsidRDefault="00D51A49" w:rsidP="00B43020">
      <w:pPr>
        <w:tabs>
          <w:tab w:val="center" w:pos="4680"/>
        </w:tabs>
        <w:spacing w:line="214" w:lineRule="auto"/>
        <w:jc w:val="center"/>
        <w:rPr>
          <w:rFonts w:asciiTheme="minorHAnsi" w:eastAsia="@MingLiU" w:hAnsiTheme="minorHAnsi" w:cstheme="minorHAnsi"/>
          <w:b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AN ORDINANCE 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AMENDING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98689E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SEWER 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ORDINANCE 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20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1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9-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02, TO ALLOW FOR A PERCENTAGE FOR YEARLY COST OF </w:t>
      </w:r>
      <w:r w:rsidR="00124974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OPERATIONAL AND 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MAINTENACE ADJUSTMENTS</w:t>
      </w:r>
      <w:r w:rsidR="0053645D" w:rsidRPr="00124974">
        <w:rPr>
          <w:rFonts w:asciiTheme="minorHAnsi" w:eastAsia="@MingLiU" w:hAnsiTheme="minorHAnsi" w:cstheme="minorHAnsi"/>
          <w:b/>
          <w:sz w:val="22"/>
          <w:szCs w:val="22"/>
        </w:rPr>
        <w:t>.</w:t>
      </w:r>
    </w:p>
    <w:p w14:paraId="672E5F86" w14:textId="77777777" w:rsidR="0053645D" w:rsidRPr="00124974" w:rsidRDefault="0053645D" w:rsidP="0053645D">
      <w:pPr>
        <w:tabs>
          <w:tab w:val="center" w:pos="4680"/>
        </w:tabs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4CD06F57" w14:textId="359C1D8A" w:rsidR="00D51A49" w:rsidRPr="00124974" w:rsidRDefault="00D51A49" w:rsidP="00F90340">
      <w:pPr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>BE IT ORDAINED BY THE CITY COUNCIL OF THE CITY OF</w:t>
      </w:r>
      <w:r w:rsidR="00907BE3"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074866" w:rsidRPr="00124974">
        <w:rPr>
          <w:rFonts w:asciiTheme="minorHAnsi" w:eastAsia="@MingLiU" w:hAnsiTheme="minorHAnsi" w:cstheme="minorHAnsi"/>
          <w:b/>
          <w:color w:val="000000" w:themeColor="text1"/>
          <w:sz w:val="22"/>
          <w:szCs w:val="22"/>
        </w:rPr>
        <w:t>COTTER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>, ARKANSAS:</w:t>
      </w:r>
    </w:p>
    <w:p w14:paraId="734C3CBC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7AF136DB" w14:textId="30A365A0" w:rsidR="009A4197" w:rsidRPr="00124974" w:rsidRDefault="00D51A49" w:rsidP="00B4302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WHEREAS, ORDINANCES 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20</w:t>
      </w:r>
      <w:r w:rsidR="00F375CE" w:rsidRPr="00124974">
        <w:rPr>
          <w:rFonts w:asciiTheme="minorHAnsi" w:eastAsia="@MingLiU" w:hAnsiTheme="minorHAnsi" w:cstheme="minorHAnsi"/>
          <w:b/>
          <w:sz w:val="22"/>
          <w:szCs w:val="22"/>
        </w:rPr>
        <w:t>23-</w:t>
      </w:r>
      <w:r w:rsidR="00C81851" w:rsidRPr="00124974">
        <w:rPr>
          <w:rFonts w:asciiTheme="minorHAnsi" w:eastAsia="@MingLiU" w:hAnsiTheme="minorHAnsi" w:cstheme="minorHAnsi"/>
          <w:b/>
          <w:sz w:val="22"/>
          <w:szCs w:val="22"/>
        </w:rPr>
        <w:t>0</w:t>
      </w:r>
      <w:r w:rsidR="00F43250" w:rsidRPr="00124974">
        <w:rPr>
          <w:rFonts w:asciiTheme="minorHAnsi" w:eastAsia="@MingLiU" w:hAnsiTheme="minorHAnsi" w:cstheme="minorHAnsi"/>
          <w:b/>
          <w:sz w:val="22"/>
          <w:szCs w:val="22"/>
        </w:rPr>
        <w:t>2</w:t>
      </w:r>
      <w:r w:rsidR="00074866" w:rsidRPr="00124974">
        <w:rPr>
          <w:rFonts w:asciiTheme="minorHAnsi" w:eastAsia="@MingLiU" w:hAnsiTheme="minorHAnsi" w:cstheme="minorHAnsi"/>
          <w:b/>
          <w:sz w:val="22"/>
          <w:szCs w:val="22"/>
        </w:rPr>
        <w:t>,</w:t>
      </w: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>addr</w:t>
      </w:r>
      <w:r w:rsidRPr="00124974">
        <w:rPr>
          <w:rFonts w:asciiTheme="minorHAnsi" w:eastAsia="@MingLiU" w:hAnsiTheme="minorHAnsi" w:cstheme="minorHAnsi"/>
          <w:sz w:val="22"/>
          <w:szCs w:val="22"/>
        </w:rPr>
        <w:t>ess</w:t>
      </w:r>
      <w:r w:rsidR="00F375CE" w:rsidRPr="00124974">
        <w:rPr>
          <w:rFonts w:asciiTheme="minorHAnsi" w:eastAsia="@MingLiU" w:hAnsiTheme="minorHAnsi" w:cstheme="minorHAnsi"/>
          <w:sz w:val="22"/>
          <w:szCs w:val="22"/>
        </w:rPr>
        <w:t>es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annual percentage 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>sewe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r rates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adjustment for yearly operation and maintenance cost increase to operate the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wastewater </w:t>
      </w:r>
      <w:r w:rsidR="00F43250" w:rsidRPr="00124974">
        <w:rPr>
          <w:rFonts w:asciiTheme="minorHAnsi" w:eastAsia="@MingLiU" w:hAnsiTheme="minorHAnsi" w:cstheme="minorHAnsi"/>
          <w:sz w:val="22"/>
          <w:szCs w:val="22"/>
        </w:rPr>
        <w:t xml:space="preserve">plant in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City of </w:t>
      </w:r>
      <w:r w:rsidR="00074866" w:rsidRPr="00124974">
        <w:rPr>
          <w:rFonts w:asciiTheme="minorHAnsi" w:eastAsia="@MingLiU" w:hAnsiTheme="minorHAnsi" w:cstheme="minorHAnsi"/>
          <w:sz w:val="22"/>
          <w:szCs w:val="22"/>
        </w:rPr>
        <w:t xml:space="preserve">Cotter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for </w:t>
      </w:r>
      <w:r w:rsidR="00C81851" w:rsidRPr="00124974">
        <w:rPr>
          <w:rFonts w:asciiTheme="minorHAnsi" w:eastAsia="@MingLiU" w:hAnsiTheme="minorHAnsi" w:cstheme="minorHAnsi"/>
          <w:sz w:val="22"/>
          <w:szCs w:val="22"/>
        </w:rPr>
        <w:t>water customers</w:t>
      </w:r>
      <w:r w:rsidRPr="00124974">
        <w:rPr>
          <w:rFonts w:asciiTheme="minorHAnsi" w:eastAsia="@MingLiU" w:hAnsiTheme="minorHAnsi" w:cstheme="minorHAnsi"/>
          <w:sz w:val="22"/>
          <w:szCs w:val="22"/>
        </w:rPr>
        <w:t>; and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 xml:space="preserve"> that the following is adopted:</w:t>
      </w:r>
    </w:p>
    <w:p w14:paraId="29063559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b/>
          <w:sz w:val="22"/>
          <w:szCs w:val="22"/>
        </w:rPr>
      </w:pPr>
    </w:p>
    <w:p w14:paraId="3989EB37" w14:textId="016594BE" w:rsidR="00DD3ADF" w:rsidRPr="00124974" w:rsidRDefault="00493863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color w:val="000000" w:themeColor="text1"/>
          <w:sz w:val="22"/>
          <w:szCs w:val="22"/>
        </w:rPr>
        <w:t>WHERE</w:t>
      </w:r>
      <w:r w:rsidR="00F43250" w:rsidRPr="00124974">
        <w:rPr>
          <w:rFonts w:asciiTheme="minorHAnsi" w:eastAsia="@MingLiU" w:hAnsiTheme="minorHAnsi" w:cstheme="minorHAnsi"/>
          <w:b/>
          <w:bCs/>
          <w:color w:val="000000" w:themeColor="text1"/>
          <w:sz w:val="22"/>
          <w:szCs w:val="22"/>
        </w:rPr>
        <w:t xml:space="preserve">AS, </w:t>
      </w:r>
      <w:r w:rsidR="009A4197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the City of Cotter shall </w:t>
      </w:r>
      <w:r w:rsidR="0053645D" w:rsidRPr="00124974">
        <w:rPr>
          <w:rFonts w:asciiTheme="minorHAnsi" w:eastAsia="@MingLiU" w:hAnsiTheme="minorHAnsi" w:cstheme="minorHAnsi"/>
          <w:sz w:val="22"/>
          <w:szCs w:val="22"/>
        </w:rPr>
        <w:t xml:space="preserve">perform a yearly rate study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for sewer </w:t>
      </w:r>
      <w:r w:rsidR="0053645D" w:rsidRPr="00124974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adopt a budget before the beginning of a new fiscal year providing sufficient revenues to meet or exceed anticipated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operational and maintenance, debt service</w:t>
      </w:r>
      <w:r w:rsidR="00F375CE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reserves,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 xml:space="preserve">required reserves,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depreciation 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expense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>s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; future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 xml:space="preserve">capital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>expenses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and annual audit </w:t>
      </w:r>
      <w:r w:rsidR="009F1149" w:rsidRPr="00124974">
        <w:rPr>
          <w:rFonts w:asciiTheme="minorHAnsi" w:eastAsia="@MingLiU" w:hAnsiTheme="minorHAnsi" w:cstheme="minorHAnsi"/>
          <w:sz w:val="22"/>
          <w:szCs w:val="22"/>
        </w:rPr>
        <w:t>or agreed-upon procedure and compilation report and other expenses as necessary</w:t>
      </w:r>
      <w:r w:rsidR="00DD3ADF" w:rsidRPr="00124974">
        <w:rPr>
          <w:rFonts w:asciiTheme="minorHAnsi" w:eastAsia="@MingLiU" w:hAnsiTheme="minorHAnsi" w:cstheme="minorHAnsi"/>
          <w:sz w:val="22"/>
          <w:szCs w:val="22"/>
        </w:rPr>
        <w:t>;</w:t>
      </w:r>
    </w:p>
    <w:p w14:paraId="1A214234" w14:textId="77777777" w:rsidR="009A4197" w:rsidRPr="00124974" w:rsidRDefault="009A4197" w:rsidP="009A4197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3E64474F" w14:textId="66723C85" w:rsidR="00DD3ADF" w:rsidRPr="00124974" w:rsidRDefault="009A4197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And,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 xml:space="preserve">to maintain unencumbered cash or cash equivalents in an amount equal to one twelfth of the total </w:t>
      </w:r>
      <w:r w:rsidR="006A7F4D">
        <w:rPr>
          <w:rFonts w:asciiTheme="minorHAnsi" w:eastAsia="@MingLiU" w:hAnsiTheme="minorHAnsi" w:cstheme="minorHAnsi"/>
          <w:sz w:val="22"/>
          <w:szCs w:val="22"/>
        </w:rPr>
        <w:t xml:space="preserve">yearly </w:t>
      </w:r>
      <w:r w:rsidR="00C062B3" w:rsidRPr="00124974">
        <w:rPr>
          <w:rFonts w:asciiTheme="minorHAnsi" w:eastAsia="@MingLiU" w:hAnsiTheme="minorHAnsi" w:cstheme="minorHAnsi"/>
          <w:sz w:val="22"/>
          <w:szCs w:val="22"/>
        </w:rPr>
        <w:t>expenses from the most recent fiscal year;</w:t>
      </w:r>
    </w:p>
    <w:p w14:paraId="4AED1942" w14:textId="77777777" w:rsidR="009A4197" w:rsidRPr="00124974" w:rsidRDefault="009A4197" w:rsidP="009A4197">
      <w:pPr>
        <w:spacing w:line="214" w:lineRule="auto"/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2AFD0E85" w14:textId="057C8292" w:rsidR="009F1149" w:rsidRPr="00124974" w:rsidRDefault="009A4197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And, 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 xml:space="preserve">deposit a minimum of five percent (5%) per annum of gross revenues in a dedicated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Sewer Fund 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>refurbishment and replacement account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>.</w:t>
      </w:r>
      <w:r w:rsidR="005843FE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</w:p>
    <w:p w14:paraId="233AF793" w14:textId="1BC0EB60" w:rsidR="00397B04" w:rsidRPr="00124974" w:rsidRDefault="00397B04" w:rsidP="0098684A">
      <w:pPr>
        <w:spacing w:line="214" w:lineRule="auto"/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4E88A92A" w14:textId="0A1FF946" w:rsidR="00D51A49" w:rsidRPr="00124974" w:rsidRDefault="00D51A49" w:rsidP="00F90340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sz w:val="22"/>
          <w:szCs w:val="22"/>
        </w:rPr>
        <w:t xml:space="preserve">WHEREAS, </w:t>
      </w:r>
      <w:r w:rsidR="009A4197" w:rsidRPr="00124974">
        <w:rPr>
          <w:rFonts w:asciiTheme="minorHAnsi" w:eastAsia="@MingLiU" w:hAnsiTheme="minorHAnsi" w:cstheme="minorHAnsi"/>
          <w:sz w:val="22"/>
          <w:szCs w:val="22"/>
        </w:rPr>
        <w:t xml:space="preserve">Cotter City 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Council desires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keep the current sewer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 rates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 at $6.48 per 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thousand gallons as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recommend</w:t>
      </w:r>
      <w:r w:rsidR="006A7F4D">
        <w:rPr>
          <w:rFonts w:asciiTheme="minorHAnsi" w:eastAsia="@MingLiU" w:hAnsiTheme="minorHAnsi" w:cstheme="minorHAnsi"/>
          <w:sz w:val="22"/>
          <w:szCs w:val="22"/>
        </w:rPr>
        <w:t>ed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by Arkansas Rural Water Association 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 xml:space="preserve">rate study </w:t>
      </w:r>
      <w:r w:rsidR="008E090C" w:rsidRPr="00124974">
        <w:rPr>
          <w:rFonts w:asciiTheme="minorHAnsi" w:eastAsia="@MingLiU" w:hAnsiTheme="minorHAnsi" w:cstheme="minorHAnsi"/>
          <w:sz w:val="22"/>
          <w:szCs w:val="22"/>
        </w:rPr>
        <w:t xml:space="preserve">dated November 30, </w:t>
      </w:r>
      <w:r w:rsidR="001E0B39" w:rsidRPr="00124974">
        <w:rPr>
          <w:rFonts w:asciiTheme="minorHAnsi" w:eastAsia="@MingLiU" w:hAnsiTheme="minorHAnsi" w:cstheme="minorHAnsi"/>
          <w:sz w:val="22"/>
          <w:szCs w:val="22"/>
        </w:rPr>
        <w:t>2022</w:t>
      </w:r>
      <w:r w:rsidR="00883D9A">
        <w:rPr>
          <w:rFonts w:asciiTheme="minorHAnsi" w:eastAsia="@MingLiU" w:hAnsiTheme="minorHAnsi" w:cstheme="minorHAnsi"/>
          <w:sz w:val="22"/>
          <w:szCs w:val="22"/>
        </w:rPr>
        <w:t>, based on 2021 usage</w:t>
      </w:r>
      <w:r w:rsidR="003C39D7" w:rsidRPr="00124974">
        <w:rPr>
          <w:rFonts w:asciiTheme="minorHAnsi" w:eastAsia="@MingLiU" w:hAnsiTheme="minorHAnsi" w:cstheme="minorHAnsi"/>
          <w:sz w:val="22"/>
          <w:szCs w:val="22"/>
        </w:rPr>
        <w:t>.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Sewer rate </w:t>
      </w:r>
      <w:r w:rsidR="002E54FA" w:rsidRPr="00124974">
        <w:rPr>
          <w:rFonts w:asciiTheme="minorHAnsi" w:eastAsia="@MingLiU" w:hAnsiTheme="minorHAnsi" w:cstheme="minorHAnsi"/>
          <w:sz w:val="22"/>
          <w:szCs w:val="22"/>
        </w:rPr>
        <w:t>shall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be adjusted annually each year depending on the annual rate study recommendation</w:t>
      </w:r>
      <w:r w:rsidR="00124974" w:rsidRPr="00124974">
        <w:rPr>
          <w:rFonts w:asciiTheme="minorHAnsi" w:eastAsia="@MingLiU" w:hAnsiTheme="minorHAnsi" w:cstheme="minorHAnsi"/>
          <w:sz w:val="22"/>
          <w:szCs w:val="22"/>
        </w:rPr>
        <w:t>,</w:t>
      </w:r>
      <w:r w:rsidR="00187A2A" w:rsidRPr="00124974">
        <w:rPr>
          <w:rFonts w:asciiTheme="minorHAnsi" w:eastAsia="@MingLiU" w:hAnsiTheme="minorHAnsi" w:cstheme="minorHAnsi"/>
          <w:sz w:val="22"/>
          <w:szCs w:val="22"/>
        </w:rPr>
        <w:t xml:space="preserve"> upon approval by Cotter City Council. </w:t>
      </w:r>
    </w:p>
    <w:p w14:paraId="6BCE94F6" w14:textId="77777777" w:rsidR="00D51A49" w:rsidRPr="00124974" w:rsidRDefault="00D51A49">
      <w:pPr>
        <w:spacing w:line="214" w:lineRule="auto"/>
        <w:rPr>
          <w:rFonts w:asciiTheme="minorHAnsi" w:eastAsia="@MingLiU" w:hAnsiTheme="minorHAnsi" w:cstheme="minorHAnsi"/>
          <w:sz w:val="22"/>
          <w:szCs w:val="22"/>
        </w:rPr>
      </w:pPr>
    </w:p>
    <w:p w14:paraId="027BA98D" w14:textId="336998F2" w:rsidR="00D51A49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SECTION 1: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That the </w:t>
      </w:r>
      <w:r w:rsidR="006A7F4D">
        <w:rPr>
          <w:rFonts w:asciiTheme="minorHAnsi" w:eastAsia="@MingLiU" w:hAnsiTheme="minorHAnsi" w:cstheme="minorHAnsi"/>
          <w:sz w:val="22"/>
          <w:szCs w:val="22"/>
        </w:rPr>
        <w:t>sewer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usage of each customer shall be determined each month by meter</w:t>
      </w:r>
      <w:r w:rsidR="006A7F4D">
        <w:rPr>
          <w:rFonts w:asciiTheme="minorHAnsi" w:eastAsia="@MingLiU" w:hAnsiTheme="minorHAnsi" w:cstheme="minorHAnsi"/>
          <w:sz w:val="22"/>
          <w:szCs w:val="22"/>
        </w:rPr>
        <w:t>ed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</w:t>
      </w:r>
      <w:r w:rsidR="00D91F11" w:rsidRPr="00124974">
        <w:rPr>
          <w:rFonts w:asciiTheme="minorHAnsi" w:eastAsia="@MingLiU" w:hAnsiTheme="minorHAnsi" w:cstheme="minorHAnsi"/>
          <w:sz w:val="22"/>
          <w:szCs w:val="22"/>
        </w:rPr>
        <w:t xml:space="preserve">water </w:t>
      </w:r>
      <w:r w:rsidRPr="00124974">
        <w:rPr>
          <w:rFonts w:asciiTheme="minorHAnsi" w:eastAsia="@MingLiU" w:hAnsiTheme="minorHAnsi" w:cstheme="minorHAnsi"/>
          <w:sz w:val="22"/>
          <w:szCs w:val="22"/>
        </w:rPr>
        <w:t>measurement and the amount to be charged each customer monthly shall be computed on the basis for the following scheduled rates:</w:t>
      </w:r>
      <w:r w:rsidR="004565E3">
        <w:rPr>
          <w:rFonts w:asciiTheme="minorHAnsi" w:eastAsia="@MingLiU" w:hAnsiTheme="minorHAnsi" w:cstheme="minorHAnsi"/>
          <w:sz w:val="22"/>
          <w:szCs w:val="22"/>
        </w:rPr>
        <w:t xml:space="preserve"> CURRENT RATE WILL REMAIN UNCHANGED</w:t>
      </w:r>
    </w:p>
    <w:p w14:paraId="2E3453E8" w14:textId="2883B623" w:rsidR="00A268D5" w:rsidRPr="00124974" w:rsidRDefault="00A268D5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5"/>
        <w:gridCol w:w="4495"/>
      </w:tblGrid>
      <w:tr w:rsidR="001C78EB" w:rsidRPr="001C78EB" w14:paraId="4348C93C" w14:textId="77777777" w:rsidTr="00F90340">
        <w:trPr>
          <w:trHeight w:val="377"/>
        </w:trPr>
        <w:tc>
          <w:tcPr>
            <w:tcW w:w="4685" w:type="dxa"/>
          </w:tcPr>
          <w:p w14:paraId="244FC588" w14:textId="5606C9E6" w:rsidR="001C78EB" w:rsidRPr="001C78EB" w:rsidRDefault="001C78EB" w:rsidP="008B2364">
            <w:pPr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</w:pPr>
            <w:r w:rsidRPr="001C78EB"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  <w:t>All Sewer Customers</w:t>
            </w:r>
          </w:p>
        </w:tc>
        <w:tc>
          <w:tcPr>
            <w:tcW w:w="4495" w:type="dxa"/>
          </w:tcPr>
          <w:p w14:paraId="2359B385" w14:textId="67DCDE0E" w:rsidR="001C78EB" w:rsidRPr="001C78EB" w:rsidRDefault="001C78EB" w:rsidP="00EB15CC">
            <w:pPr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</w:pPr>
            <w:r w:rsidRPr="001C78EB">
              <w:rPr>
                <w:rFonts w:asciiTheme="minorHAnsi" w:eastAsia="@MingLiU" w:hAnsiTheme="minorHAnsi" w:cstheme="minorHAnsi"/>
                <w:b/>
                <w:bCs/>
                <w:sz w:val="22"/>
                <w:szCs w:val="22"/>
              </w:rPr>
              <w:t>Current Rate Shall Remain Unchanged</w:t>
            </w:r>
          </w:p>
        </w:tc>
      </w:tr>
      <w:tr w:rsidR="00D51A49" w:rsidRPr="00124974" w14:paraId="68CD1944" w14:textId="77777777" w:rsidTr="00F90340">
        <w:trPr>
          <w:trHeight w:val="377"/>
        </w:trPr>
        <w:tc>
          <w:tcPr>
            <w:tcW w:w="4685" w:type="dxa"/>
          </w:tcPr>
          <w:p w14:paraId="2853C052" w14:textId="77504927" w:rsidR="00D51A49" w:rsidRPr="00124974" w:rsidRDefault="00D51A49" w:rsidP="008B2364">
            <w:pPr>
              <w:rPr>
                <w:rFonts w:asciiTheme="minorHAnsi" w:eastAsia="@MingLiU" w:hAnsiTheme="minorHAnsi" w:cstheme="minorHAnsi"/>
                <w:sz w:val="22"/>
                <w:szCs w:val="22"/>
                <w:u w:val="single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First 1,000 gallons of 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water for sewer usage</w:t>
            </w:r>
          </w:p>
        </w:tc>
        <w:tc>
          <w:tcPr>
            <w:tcW w:w="4495" w:type="dxa"/>
          </w:tcPr>
          <w:p w14:paraId="3005C7C2" w14:textId="2CA94B4A" w:rsidR="00D51A49" w:rsidRPr="00124974" w:rsidRDefault="00D51A49" w:rsidP="00EB15CC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$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6.48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/ 1000 gallons</w:t>
            </w:r>
          </w:p>
        </w:tc>
      </w:tr>
      <w:tr w:rsidR="00D51A49" w:rsidRPr="00124974" w14:paraId="6E9FF6DF" w14:textId="77777777" w:rsidTr="00F90340">
        <w:trPr>
          <w:trHeight w:val="350"/>
        </w:trPr>
        <w:tc>
          <w:tcPr>
            <w:tcW w:w="4685" w:type="dxa"/>
          </w:tcPr>
          <w:p w14:paraId="1F4F43F6" w14:textId="1695D1FD" w:rsidR="00D51A49" w:rsidRPr="00124974" w:rsidRDefault="00D51A49" w:rsidP="008B2364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For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each 1,000 gallons thereafter of w</w:t>
            </w: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ater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 for sewer usage</w:t>
            </w:r>
          </w:p>
        </w:tc>
        <w:tc>
          <w:tcPr>
            <w:tcW w:w="4495" w:type="dxa"/>
          </w:tcPr>
          <w:p w14:paraId="3EEEEA51" w14:textId="24410B81" w:rsidR="00D51A49" w:rsidRPr="00124974" w:rsidRDefault="00D51A49" w:rsidP="008764D6">
            <w:pPr>
              <w:rPr>
                <w:rFonts w:asciiTheme="minorHAnsi" w:eastAsia="@MingLiU" w:hAnsiTheme="minorHAnsi" w:cstheme="minorHAnsi"/>
                <w:sz w:val="22"/>
                <w:szCs w:val="22"/>
              </w:rPr>
            </w:pP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$</w:t>
            </w:r>
            <w:r w:rsidR="00D91F11"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>6.48</w:t>
            </w:r>
            <w:r w:rsidRPr="00124974">
              <w:rPr>
                <w:rFonts w:asciiTheme="minorHAnsi" w:eastAsia="@MingLiU" w:hAnsiTheme="minorHAnsi" w:cstheme="minorHAnsi"/>
                <w:sz w:val="22"/>
                <w:szCs w:val="22"/>
              </w:rPr>
              <w:t xml:space="preserve"> </w:t>
            </w:r>
            <w:r w:rsidR="006A7F4D">
              <w:rPr>
                <w:rFonts w:asciiTheme="minorHAnsi" w:eastAsia="@MingLiU" w:hAnsiTheme="minorHAnsi" w:cstheme="minorHAnsi"/>
                <w:sz w:val="22"/>
                <w:szCs w:val="22"/>
              </w:rPr>
              <w:t>/ 1000 gallons thereafter</w:t>
            </w:r>
          </w:p>
        </w:tc>
      </w:tr>
    </w:tbl>
    <w:p w14:paraId="4834A54B" w14:textId="77777777" w:rsidR="00D51A49" w:rsidRPr="00124974" w:rsidRDefault="00D51A49" w:rsidP="008764D6">
      <w:pPr>
        <w:rPr>
          <w:rFonts w:asciiTheme="minorHAnsi" w:eastAsia="@MingLiU" w:hAnsiTheme="minorHAnsi" w:cstheme="minorHAnsi"/>
          <w:sz w:val="22"/>
          <w:szCs w:val="22"/>
        </w:rPr>
      </w:pPr>
    </w:p>
    <w:p w14:paraId="781DF1D9" w14:textId="0F2EAFAB" w:rsidR="00D91F11" w:rsidRPr="00124974" w:rsidRDefault="00D91F11" w:rsidP="00F90340">
      <w:pPr>
        <w:rPr>
          <w:rFonts w:asciiTheme="minorHAnsi" w:eastAsia="@MingLiU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3</w:t>
      </w: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: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To cover yearly cost of operational and maintenance increases, the stated amounts in Section 2 shall automatically increase by 4% </w:t>
      </w:r>
      <w:r w:rsidR="005F35EC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annually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beginning </w:t>
      </w:r>
      <w:proofErr w:type="gramStart"/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>in</w:t>
      </w:r>
      <w:proofErr w:type="gramEnd"/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 January </w:t>
      </w:r>
      <w:r w:rsidR="005F35EC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 xml:space="preserve">1, </w:t>
      </w:r>
      <w:r w:rsidR="00712D13" w:rsidRPr="00124974">
        <w:rPr>
          <w:rFonts w:asciiTheme="minorHAnsi" w:eastAsia="@MingLiU" w:hAnsiTheme="minorHAnsi" w:cstheme="minorHAnsi"/>
          <w:color w:val="000000" w:themeColor="text1"/>
          <w:sz w:val="22"/>
          <w:szCs w:val="22"/>
        </w:rPr>
        <w:t>2024.</w:t>
      </w:r>
    </w:p>
    <w:p w14:paraId="35321DBF" w14:textId="230E673B" w:rsidR="005843FE" w:rsidRPr="00124974" w:rsidRDefault="005843FE" w:rsidP="0098684A">
      <w:pPr>
        <w:ind w:firstLine="720"/>
        <w:rPr>
          <w:rFonts w:asciiTheme="minorHAnsi" w:eastAsia="@MingLiU" w:hAnsiTheme="minorHAnsi" w:cstheme="minorHAnsi"/>
          <w:b/>
          <w:bCs/>
          <w:sz w:val="22"/>
          <w:szCs w:val="22"/>
        </w:rPr>
      </w:pPr>
    </w:p>
    <w:p w14:paraId="26B5FD39" w14:textId="1E9DB1D7" w:rsidR="00D51A49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3</w:t>
      </w: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:</w:t>
      </w:r>
      <w:r w:rsidRPr="00124974">
        <w:rPr>
          <w:rFonts w:asciiTheme="minorHAnsi" w:eastAsia="@MingLiU" w:hAnsiTheme="minorHAnsi" w:cstheme="minorHAnsi"/>
          <w:sz w:val="22"/>
          <w:szCs w:val="22"/>
        </w:rPr>
        <w:t xml:space="preserve">  Any Ordinances in conflict with this Ordinance are hereby repealed.</w:t>
      </w:r>
    </w:p>
    <w:p w14:paraId="2EC0386B" w14:textId="77777777" w:rsidR="00D51A49" w:rsidRPr="00124974" w:rsidRDefault="00D51A49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</w:p>
    <w:p w14:paraId="6C24B112" w14:textId="2B0FAF94" w:rsidR="000006BD" w:rsidRPr="00124974" w:rsidRDefault="00D51A49" w:rsidP="00F90340">
      <w:pPr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 xml:space="preserve">SECTION </w:t>
      </w:r>
      <w:r w:rsidR="002938E8">
        <w:rPr>
          <w:rFonts w:asciiTheme="minorHAnsi" w:eastAsia="@MingLiU" w:hAnsiTheme="minorHAnsi" w:cstheme="minorHAnsi"/>
          <w:b/>
          <w:bCs/>
          <w:sz w:val="22"/>
          <w:szCs w:val="22"/>
        </w:rPr>
        <w:t>4</w:t>
      </w:r>
      <w:r w:rsidR="000006BD" w:rsidRPr="00124974">
        <w:rPr>
          <w:rFonts w:asciiTheme="minorHAnsi" w:eastAsia="@MingLiU" w:hAnsiTheme="minorHAnsi" w:cstheme="minorHAnsi"/>
          <w:b/>
          <w:bCs/>
          <w:sz w:val="22"/>
          <w:szCs w:val="22"/>
        </w:rPr>
        <w:t>: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  .  EMERGENCY CLAUSE.  The City Council has found and determined that </w:t>
      </w:r>
      <w:r w:rsidR="00A268D5" w:rsidRPr="00124974">
        <w:rPr>
          <w:rFonts w:asciiTheme="minorHAnsi" w:eastAsia="@MingLiU" w:hAnsiTheme="minorHAnsi" w:cstheme="minorHAnsi"/>
          <w:sz w:val="22"/>
          <w:szCs w:val="22"/>
        </w:rPr>
        <w:t xml:space="preserve">it is necessary to </w:t>
      </w:r>
      <w:r w:rsidR="0098689E" w:rsidRPr="00124974">
        <w:rPr>
          <w:rFonts w:asciiTheme="minorHAnsi" w:eastAsia="@MingLiU" w:hAnsiTheme="minorHAnsi" w:cstheme="minorHAnsi"/>
          <w:sz w:val="22"/>
          <w:szCs w:val="22"/>
        </w:rPr>
        <w:t>update sewer ordinance as recommended by Arkansas Rural Water Association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.  Therefore, an emergency is hereby declared </w:t>
      </w:r>
      <w:r w:rsidR="006A7F4D">
        <w:rPr>
          <w:rFonts w:asciiTheme="minorHAnsi" w:eastAsia="@MingLiU" w:hAnsiTheme="minorHAnsi" w:cstheme="minorHAnsi"/>
          <w:sz w:val="22"/>
          <w:szCs w:val="22"/>
        </w:rPr>
        <w:t xml:space="preserve">to </w:t>
      </w:r>
      <w:r w:rsidR="000006BD" w:rsidRPr="00124974">
        <w:rPr>
          <w:rFonts w:asciiTheme="minorHAnsi" w:eastAsia="@MingLiU" w:hAnsiTheme="minorHAnsi" w:cstheme="minorHAnsi"/>
          <w:sz w:val="22"/>
          <w:szCs w:val="22"/>
        </w:rPr>
        <w:t xml:space="preserve">exist, and this ordinance shall become effective immediately upon its passage and approval. </w:t>
      </w:r>
    </w:p>
    <w:p w14:paraId="1F412A01" w14:textId="56A9FBD8" w:rsidR="00D51A49" w:rsidRPr="00124974" w:rsidRDefault="000006BD" w:rsidP="0098684A">
      <w:pPr>
        <w:ind w:firstLine="720"/>
        <w:rPr>
          <w:rFonts w:asciiTheme="minorHAnsi" w:eastAsia="@MingLiU" w:hAnsiTheme="minorHAnsi" w:cstheme="minorHAnsi"/>
          <w:sz w:val="22"/>
          <w:szCs w:val="22"/>
        </w:rPr>
      </w:pPr>
      <w:r w:rsidRPr="00124974">
        <w:rPr>
          <w:rFonts w:asciiTheme="minorHAnsi" w:eastAsia="@MingLiU" w:hAnsiTheme="minorHAnsi" w:cstheme="minorHAnsi"/>
          <w:sz w:val="22"/>
          <w:szCs w:val="22"/>
        </w:rPr>
        <w:lastRenderedPageBreak/>
        <w:t xml:space="preserve"> </w:t>
      </w:r>
    </w:p>
    <w:p w14:paraId="66847F6A" w14:textId="77777777" w:rsidR="00D91F11" w:rsidRPr="00124974" w:rsidRDefault="00D91F11" w:rsidP="00D91F11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7CAF5C" w14:textId="662499EC" w:rsidR="00D51A49" w:rsidRPr="00124974" w:rsidRDefault="00D51A49" w:rsidP="00F90340">
      <w:pPr>
        <w:jc w:val="both"/>
        <w:rPr>
          <w:rFonts w:asciiTheme="minorHAnsi" w:hAnsiTheme="minorHAnsi" w:cstheme="minorHAnsi"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 xml:space="preserve">PASSED 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THIS DAY 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 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</w:t>
      </w:r>
      <w:r w:rsidR="001C78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4118DE"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2023</w:t>
      </w:r>
      <w:r w:rsidRPr="001249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0A604194" w14:textId="77777777" w:rsidR="00D51A49" w:rsidRPr="00124974" w:rsidRDefault="00D51A49" w:rsidP="0098684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C0867C" w14:textId="77777777" w:rsidR="00D51A49" w:rsidRPr="00124974" w:rsidRDefault="00D51A49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113365" w14:textId="77777777" w:rsidR="00D91F11" w:rsidRPr="00124974" w:rsidRDefault="0053645D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</w:p>
    <w:p w14:paraId="5B7C41E7" w14:textId="77777777" w:rsidR="00F90340" w:rsidRPr="00124974" w:rsidRDefault="00F90340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F413F8" w14:textId="09FD74F3" w:rsidR="00D51A49" w:rsidRPr="00124974" w:rsidRDefault="00D91F11" w:rsidP="009868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b/>
          <w:sz w:val="22"/>
          <w:szCs w:val="22"/>
        </w:rPr>
        <w:tab/>
        <w:t>APPROVED:</w:t>
      </w:r>
    </w:p>
    <w:p w14:paraId="03AEF188" w14:textId="0D1CD2AE" w:rsidR="00D51A49" w:rsidRDefault="00D51A49" w:rsidP="0098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CB1A94" w14:textId="77777777" w:rsidR="001C78EB" w:rsidRPr="00124974" w:rsidRDefault="001C78EB" w:rsidP="009868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74991D" w14:textId="0AEF9174" w:rsidR="00D51A49" w:rsidRPr="00124974" w:rsidRDefault="0053645D" w:rsidP="0098684A">
      <w:pPr>
        <w:jc w:val="both"/>
        <w:rPr>
          <w:rFonts w:asciiTheme="minorHAnsi" w:hAnsiTheme="minorHAnsi" w:cstheme="minorHAnsi"/>
          <w:sz w:val="22"/>
          <w:szCs w:val="22"/>
        </w:rPr>
      </w:pP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Pr="00124974">
        <w:rPr>
          <w:rFonts w:asciiTheme="minorHAnsi" w:hAnsiTheme="minorHAnsi" w:cstheme="minorHAnsi"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sz w:val="22"/>
          <w:szCs w:val="22"/>
        </w:rPr>
        <w:tab/>
      </w:r>
      <w:r w:rsidR="001C78EB">
        <w:rPr>
          <w:rFonts w:asciiTheme="minorHAnsi" w:hAnsiTheme="minorHAnsi" w:cstheme="minorHAnsi"/>
          <w:sz w:val="22"/>
          <w:szCs w:val="22"/>
        </w:rPr>
        <w:tab/>
      </w:r>
      <w:r w:rsidR="00D51A49" w:rsidRPr="00124974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3922DBE8" w14:textId="23ABB3C8" w:rsidR="00D51A49" w:rsidRPr="00124974" w:rsidRDefault="00907BE3" w:rsidP="0053645D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C78EB">
        <w:rPr>
          <w:rFonts w:asciiTheme="minorHAnsi" w:hAnsiTheme="minorHAnsi" w:cstheme="minorHAnsi"/>
          <w:sz w:val="22"/>
          <w:szCs w:val="22"/>
        </w:rPr>
        <w:t xml:space="preserve"> </w:t>
      </w:r>
      <w:r w:rsidRPr="00124974">
        <w:rPr>
          <w:rFonts w:asciiTheme="minorHAnsi" w:hAnsiTheme="minorHAnsi" w:cstheme="minorHAnsi"/>
          <w:sz w:val="22"/>
          <w:szCs w:val="22"/>
        </w:rPr>
        <w:t xml:space="preserve"> </w:t>
      </w:r>
      <w:r w:rsidR="001C78EB">
        <w:rPr>
          <w:rFonts w:asciiTheme="minorHAnsi" w:hAnsiTheme="minorHAnsi" w:cstheme="minorHAnsi"/>
          <w:sz w:val="22"/>
          <w:szCs w:val="22"/>
        </w:rPr>
        <w:tab/>
      </w:r>
      <w:r w:rsidR="0053645D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McGeorge Caradine</w:t>
      </w:r>
      <w:r w:rsidR="00D91F11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, Mayor</w:t>
      </w:r>
      <w:r w:rsidR="0053645D"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0C493608" w14:textId="77777777" w:rsidR="00D91F11" w:rsidRPr="00124974" w:rsidRDefault="00D91F11" w:rsidP="0053645D">
      <w:pPr>
        <w:ind w:left="288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570EFE" w14:textId="6C6BBDEE" w:rsidR="0053645D" w:rsidRPr="00124974" w:rsidRDefault="0053645D" w:rsidP="0053645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ATTEST:</w:t>
      </w:r>
    </w:p>
    <w:p w14:paraId="7C623E28" w14:textId="5FF7778B" w:rsidR="0053645D" w:rsidRPr="00124974" w:rsidRDefault="0053645D" w:rsidP="0053645D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D3530A1" w14:textId="18282986" w:rsidR="001C78EB" w:rsidRDefault="001C78EB" w:rsidP="005364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B208CE" w14:textId="29982D64" w:rsidR="0053645D" w:rsidRPr="00124974" w:rsidRDefault="0053645D" w:rsidP="0053645D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</w:t>
      </w:r>
      <w:r w:rsidR="001C78EB">
        <w:rPr>
          <w:rFonts w:asciiTheme="minorHAnsi" w:hAnsiTheme="minorHAnsi" w:cstheme="minorHAnsi"/>
          <w:color w:val="000000" w:themeColor="text1"/>
          <w:sz w:val="22"/>
          <w:szCs w:val="22"/>
        </w:rPr>
        <w:t>________</w:t>
      </w:r>
    </w:p>
    <w:p w14:paraId="317750F7" w14:textId="65A6D834" w:rsidR="0053645D" w:rsidRPr="00124974" w:rsidRDefault="0053645D" w:rsidP="0053645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24974">
        <w:rPr>
          <w:rFonts w:asciiTheme="minorHAnsi" w:hAnsiTheme="minorHAnsi" w:cstheme="minorHAnsi"/>
          <w:color w:val="000000" w:themeColor="text1"/>
          <w:sz w:val="22"/>
          <w:szCs w:val="22"/>
        </w:rPr>
        <w:t>Andrea Kray, Recorder/Treasurer</w:t>
      </w:r>
    </w:p>
    <w:p w14:paraId="095B1C1D" w14:textId="77777777" w:rsidR="00D51A49" w:rsidRPr="00124974" w:rsidRDefault="00D51A49" w:rsidP="0098684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28" w:lineRule="auto"/>
        <w:rPr>
          <w:rFonts w:asciiTheme="minorHAnsi" w:hAnsiTheme="minorHAnsi" w:cstheme="minorHAnsi"/>
          <w:sz w:val="22"/>
          <w:szCs w:val="22"/>
        </w:rPr>
      </w:pPr>
    </w:p>
    <w:sectPr w:rsidR="00D51A49" w:rsidRPr="00124974" w:rsidSect="00C4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9F33" w14:textId="77777777" w:rsidR="00DE6A43" w:rsidRDefault="00DE6A43" w:rsidP="00026ED9">
      <w:r>
        <w:separator/>
      </w:r>
    </w:p>
  </w:endnote>
  <w:endnote w:type="continuationSeparator" w:id="0">
    <w:p w14:paraId="001588F7" w14:textId="77777777" w:rsidR="00DE6A43" w:rsidRDefault="00DE6A43" w:rsidP="0002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ngLiU">
    <w:altName w:val="@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5A7" w14:textId="77777777" w:rsidR="00883D9A" w:rsidRDefault="0088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8F2C" w14:textId="77777777" w:rsidR="00D51A49" w:rsidRDefault="00D51A49">
    <w:pPr>
      <w:spacing w:line="240" w:lineRule="exact"/>
    </w:pPr>
  </w:p>
  <w:p w14:paraId="33385038" w14:textId="77777777" w:rsidR="00D51A49" w:rsidRDefault="00D51A49">
    <w:pPr>
      <w:spacing w:line="212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F53E" w14:textId="77777777" w:rsidR="00883D9A" w:rsidRDefault="0088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D8CC" w14:textId="77777777" w:rsidR="00DE6A43" w:rsidRDefault="00DE6A43" w:rsidP="00026ED9">
      <w:r>
        <w:separator/>
      </w:r>
    </w:p>
  </w:footnote>
  <w:footnote w:type="continuationSeparator" w:id="0">
    <w:p w14:paraId="367D250A" w14:textId="77777777" w:rsidR="00DE6A43" w:rsidRDefault="00DE6A43" w:rsidP="0002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4D6" w14:textId="3966AE98" w:rsidR="00883D9A" w:rsidRDefault="00000000">
    <w:pPr>
      <w:pStyle w:val="Header"/>
    </w:pPr>
    <w:r>
      <w:rPr>
        <w:noProof/>
      </w:rPr>
      <w:pict w14:anchorId="71392C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388172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A363" w14:textId="15FEC6BB" w:rsidR="00883D9A" w:rsidRDefault="00000000">
    <w:pPr>
      <w:pStyle w:val="Header"/>
    </w:pPr>
    <w:r>
      <w:rPr>
        <w:noProof/>
      </w:rPr>
      <w:pict w14:anchorId="1BC95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388173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997B" w14:textId="7A7C07CF" w:rsidR="00883D9A" w:rsidRDefault="00000000">
    <w:pPr>
      <w:pStyle w:val="Header"/>
    </w:pPr>
    <w:r>
      <w:rPr>
        <w:noProof/>
      </w:rPr>
      <w:pict w14:anchorId="59CF2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5388171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9B6"/>
    <w:multiLevelType w:val="hybridMultilevel"/>
    <w:tmpl w:val="8148219E"/>
    <w:lvl w:ilvl="0" w:tplc="2B54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448CB"/>
    <w:multiLevelType w:val="hybridMultilevel"/>
    <w:tmpl w:val="BB24DA4C"/>
    <w:lvl w:ilvl="0" w:tplc="833C03A8">
      <w:start w:val="4"/>
      <w:numFmt w:val="bullet"/>
      <w:lvlText w:val=""/>
      <w:lvlJc w:val="left"/>
      <w:pPr>
        <w:ind w:left="468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4230A74"/>
    <w:multiLevelType w:val="hybridMultilevel"/>
    <w:tmpl w:val="53508C1C"/>
    <w:lvl w:ilvl="0" w:tplc="BF5848C6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15F"/>
    <w:multiLevelType w:val="hybridMultilevel"/>
    <w:tmpl w:val="DF1A7EB6"/>
    <w:lvl w:ilvl="0" w:tplc="B8DEACF6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A41"/>
    <w:multiLevelType w:val="hybridMultilevel"/>
    <w:tmpl w:val="400C90E4"/>
    <w:lvl w:ilvl="0" w:tplc="642205AE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34FBE"/>
    <w:multiLevelType w:val="hybridMultilevel"/>
    <w:tmpl w:val="DF9E344A"/>
    <w:lvl w:ilvl="0" w:tplc="487871EC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3FE2"/>
    <w:multiLevelType w:val="hybridMultilevel"/>
    <w:tmpl w:val="01883028"/>
    <w:lvl w:ilvl="0" w:tplc="64383C0C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71D4"/>
    <w:multiLevelType w:val="hybridMultilevel"/>
    <w:tmpl w:val="31342776"/>
    <w:lvl w:ilvl="0" w:tplc="5B4E427E">
      <w:start w:val="4"/>
      <w:numFmt w:val="bullet"/>
      <w:lvlText w:val=""/>
      <w:lvlJc w:val="left"/>
      <w:pPr>
        <w:ind w:left="720" w:hanging="360"/>
      </w:pPr>
      <w:rPr>
        <w:rFonts w:ascii="Symbol" w:eastAsia="@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2347C"/>
    <w:multiLevelType w:val="hybridMultilevel"/>
    <w:tmpl w:val="45D2FF3C"/>
    <w:lvl w:ilvl="0" w:tplc="5E147992">
      <w:start w:val="1"/>
      <w:numFmt w:val="bullet"/>
      <w:lvlText w:val=""/>
      <w:lvlJc w:val="left"/>
      <w:pPr>
        <w:ind w:left="720" w:hanging="360"/>
      </w:pPr>
      <w:rPr>
        <w:rFonts w:ascii="Symbol" w:eastAsia="@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6083">
    <w:abstractNumId w:val="7"/>
  </w:num>
  <w:num w:numId="2" w16cid:durableId="112945326">
    <w:abstractNumId w:val="2"/>
  </w:num>
  <w:num w:numId="3" w16cid:durableId="1134564130">
    <w:abstractNumId w:val="5"/>
  </w:num>
  <w:num w:numId="4" w16cid:durableId="1953590264">
    <w:abstractNumId w:val="4"/>
  </w:num>
  <w:num w:numId="5" w16cid:durableId="1211958751">
    <w:abstractNumId w:val="1"/>
  </w:num>
  <w:num w:numId="6" w16cid:durableId="1586915365">
    <w:abstractNumId w:val="0"/>
  </w:num>
  <w:num w:numId="7" w16cid:durableId="511115761">
    <w:abstractNumId w:val="8"/>
  </w:num>
  <w:num w:numId="8" w16cid:durableId="2121366641">
    <w:abstractNumId w:val="3"/>
  </w:num>
  <w:num w:numId="9" w16cid:durableId="1329905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D9"/>
    <w:rsid w:val="000006BD"/>
    <w:rsid w:val="000261C4"/>
    <w:rsid w:val="00026ED9"/>
    <w:rsid w:val="000403FC"/>
    <w:rsid w:val="00074866"/>
    <w:rsid w:val="0011282C"/>
    <w:rsid w:val="0012110F"/>
    <w:rsid w:val="00123E3C"/>
    <w:rsid w:val="00124974"/>
    <w:rsid w:val="00133241"/>
    <w:rsid w:val="00187A2A"/>
    <w:rsid w:val="00192CFA"/>
    <w:rsid w:val="001A14D1"/>
    <w:rsid w:val="001C78EB"/>
    <w:rsid w:val="001E0B39"/>
    <w:rsid w:val="0026000C"/>
    <w:rsid w:val="002938E8"/>
    <w:rsid w:val="002C6ADB"/>
    <w:rsid w:val="002E54FA"/>
    <w:rsid w:val="00317B8F"/>
    <w:rsid w:val="003624FC"/>
    <w:rsid w:val="00376EEE"/>
    <w:rsid w:val="00397B04"/>
    <w:rsid w:val="003A51E8"/>
    <w:rsid w:val="003C39D7"/>
    <w:rsid w:val="003E5C3E"/>
    <w:rsid w:val="00406380"/>
    <w:rsid w:val="004118DE"/>
    <w:rsid w:val="00417EAF"/>
    <w:rsid w:val="004565E3"/>
    <w:rsid w:val="00493863"/>
    <w:rsid w:val="00514B22"/>
    <w:rsid w:val="00522731"/>
    <w:rsid w:val="0053645D"/>
    <w:rsid w:val="00543EFF"/>
    <w:rsid w:val="00550DDF"/>
    <w:rsid w:val="00567FAE"/>
    <w:rsid w:val="005843FE"/>
    <w:rsid w:val="005C2DAB"/>
    <w:rsid w:val="005F35EC"/>
    <w:rsid w:val="006A7F4D"/>
    <w:rsid w:val="006C7DB3"/>
    <w:rsid w:val="006D0C4E"/>
    <w:rsid w:val="007122E5"/>
    <w:rsid w:val="00712D13"/>
    <w:rsid w:val="00772C7F"/>
    <w:rsid w:val="007E4224"/>
    <w:rsid w:val="007F70D5"/>
    <w:rsid w:val="00806001"/>
    <w:rsid w:val="0083428A"/>
    <w:rsid w:val="008764D6"/>
    <w:rsid w:val="00883D9A"/>
    <w:rsid w:val="008B2364"/>
    <w:rsid w:val="008C481E"/>
    <w:rsid w:val="008E090C"/>
    <w:rsid w:val="00907BE3"/>
    <w:rsid w:val="00915E99"/>
    <w:rsid w:val="0098684A"/>
    <w:rsid w:val="0098689E"/>
    <w:rsid w:val="009A4197"/>
    <w:rsid w:val="009F1149"/>
    <w:rsid w:val="00A268D5"/>
    <w:rsid w:val="00A32CC7"/>
    <w:rsid w:val="00A44A7F"/>
    <w:rsid w:val="00A543BA"/>
    <w:rsid w:val="00A93FE9"/>
    <w:rsid w:val="00A94164"/>
    <w:rsid w:val="00AB1214"/>
    <w:rsid w:val="00AB72AF"/>
    <w:rsid w:val="00AE0D88"/>
    <w:rsid w:val="00B25947"/>
    <w:rsid w:val="00B43020"/>
    <w:rsid w:val="00B43422"/>
    <w:rsid w:val="00B873F1"/>
    <w:rsid w:val="00BE767E"/>
    <w:rsid w:val="00C062B3"/>
    <w:rsid w:val="00C1272E"/>
    <w:rsid w:val="00C31654"/>
    <w:rsid w:val="00C33673"/>
    <w:rsid w:val="00C42694"/>
    <w:rsid w:val="00C44AAC"/>
    <w:rsid w:val="00C81851"/>
    <w:rsid w:val="00C925A5"/>
    <w:rsid w:val="00CD3044"/>
    <w:rsid w:val="00CD4643"/>
    <w:rsid w:val="00CF3E3A"/>
    <w:rsid w:val="00D1380E"/>
    <w:rsid w:val="00D2047C"/>
    <w:rsid w:val="00D27D26"/>
    <w:rsid w:val="00D51A49"/>
    <w:rsid w:val="00D86FB8"/>
    <w:rsid w:val="00D91F11"/>
    <w:rsid w:val="00DC78CE"/>
    <w:rsid w:val="00DD3ADF"/>
    <w:rsid w:val="00DE6A43"/>
    <w:rsid w:val="00E82EDB"/>
    <w:rsid w:val="00EB15CC"/>
    <w:rsid w:val="00EB4445"/>
    <w:rsid w:val="00EE6639"/>
    <w:rsid w:val="00EF79D8"/>
    <w:rsid w:val="00F20AB6"/>
    <w:rsid w:val="00F375CE"/>
    <w:rsid w:val="00F43250"/>
    <w:rsid w:val="00F60353"/>
    <w:rsid w:val="00F73F40"/>
    <w:rsid w:val="00F80311"/>
    <w:rsid w:val="00F90340"/>
    <w:rsid w:val="00F95C39"/>
    <w:rsid w:val="00F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8297C"/>
  <w15:docId w15:val="{484F0C10-D8BD-4741-8ECA-84265A3D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1332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8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3EF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D3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D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D9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subject/>
  <dc:creator>Camille Bennett</dc:creator>
  <cp:keywords/>
  <dc:description/>
  <cp:lastModifiedBy>city of cotter</cp:lastModifiedBy>
  <cp:revision>21</cp:revision>
  <cp:lastPrinted>2023-02-13T15:52:00Z</cp:lastPrinted>
  <dcterms:created xsi:type="dcterms:W3CDTF">2022-12-27T21:07:00Z</dcterms:created>
  <dcterms:modified xsi:type="dcterms:W3CDTF">2023-03-07T16:32:00Z</dcterms:modified>
</cp:coreProperties>
</file>